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5DA" w:rsidRPr="00D848DD" w:rsidRDefault="00D848DD" w:rsidP="00D848DD">
      <w:pPr>
        <w:pStyle w:val="NoSpacing"/>
        <w:rPr>
          <w:sz w:val="52"/>
          <w:szCs w:val="52"/>
        </w:rPr>
      </w:pPr>
      <w:r w:rsidRPr="00D848DD">
        <w:rPr>
          <w:sz w:val="52"/>
          <w:szCs w:val="52"/>
        </w:rPr>
        <w:t>Trauma-Informed Workplace</w:t>
      </w:r>
    </w:p>
    <w:p w:rsidR="00D848DD" w:rsidRDefault="00D848DD" w:rsidP="00D848DD">
      <w:pPr>
        <w:pStyle w:val="NoSpacing"/>
        <w:rPr>
          <w:sz w:val="24"/>
          <w:szCs w:val="24"/>
        </w:rPr>
      </w:pPr>
      <w:r>
        <w:rPr>
          <w:sz w:val="24"/>
          <w:szCs w:val="24"/>
        </w:rPr>
        <w:t>Patrick Henry Family Services</w:t>
      </w:r>
    </w:p>
    <w:p w:rsidR="00D848DD" w:rsidRPr="00D848DD" w:rsidRDefault="00D848DD" w:rsidP="00D848DD">
      <w:pPr>
        <w:pStyle w:val="NoSpacing"/>
        <w:rPr>
          <w:i/>
          <w:sz w:val="24"/>
          <w:szCs w:val="24"/>
        </w:rPr>
      </w:pPr>
      <w:r w:rsidRPr="00D848DD">
        <w:rPr>
          <w:i/>
          <w:sz w:val="24"/>
          <w:szCs w:val="24"/>
        </w:rPr>
        <w:t>Trauma-Informed Care Proficiency Training</w:t>
      </w:r>
    </w:p>
    <w:p w:rsidR="00767B9D" w:rsidRDefault="00767B9D" w:rsidP="00D848DD">
      <w:pPr>
        <w:pStyle w:val="NoSpacing"/>
      </w:pPr>
    </w:p>
    <w:p w:rsidR="00767B9D" w:rsidRDefault="00D848DD">
      <w:pPr>
        <w:rPr>
          <w:sz w:val="24"/>
          <w:szCs w:val="24"/>
        </w:rPr>
      </w:pPr>
      <w:r>
        <w:rPr>
          <w:sz w:val="24"/>
          <w:szCs w:val="24"/>
        </w:rPr>
        <w:t>The requirement for this unit of training is to complete three (3) modules of an online, interactive, training program. We have borrowed this training program from the Alberta Health Services (Alberta, Canada).</w:t>
      </w:r>
    </w:p>
    <w:p w:rsidR="00D848DD" w:rsidRDefault="003A2431">
      <w:pPr>
        <w:rPr>
          <w:sz w:val="24"/>
          <w:szCs w:val="24"/>
        </w:rPr>
      </w:pPr>
      <w:r w:rsidRPr="003A2431">
        <w:rPr>
          <w:noProof/>
          <w:sz w:val="24"/>
          <w:szCs w:val="24"/>
        </w:rPr>
        <mc:AlternateContent>
          <mc:Choice Requires="wps">
            <w:drawing>
              <wp:anchor distT="45720" distB="45720" distL="114300" distR="114300" simplePos="0" relativeHeight="251660288" behindDoc="0" locked="0" layoutInCell="1" allowOverlap="1">
                <wp:simplePos x="0" y="0"/>
                <wp:positionH relativeFrom="column">
                  <wp:posOffset>1771650</wp:posOffset>
                </wp:positionH>
                <wp:positionV relativeFrom="paragraph">
                  <wp:posOffset>93980</wp:posOffset>
                </wp:positionV>
                <wp:extent cx="4943475" cy="409575"/>
                <wp:effectExtent l="38100" t="38100" r="123825" b="1238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40957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A2431" w:rsidRPr="003A2431" w:rsidRDefault="003A2431">
                            <w:pPr>
                              <w:rPr>
                                <w:i/>
                                <w:sz w:val="20"/>
                                <w:szCs w:val="20"/>
                              </w:rPr>
                            </w:pPr>
                            <w:r w:rsidRPr="003A2431">
                              <w:rPr>
                                <w:i/>
                                <w:sz w:val="20"/>
                                <w:szCs w:val="20"/>
                              </w:rPr>
                              <w:t>Note: Because this material was produced in Canada, many of the statistics quoted are about Canada. However, the percentages are very similar to the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9.5pt;margin-top:7.4pt;width:389.25pt;height:3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M2eegIAAPsEAAAOAAAAZHJzL2Uyb0RvYy54bWysVE1v3CAQvVfqf0DcG3sdb3fXijdKk6aq&#10;lH6oSdXzGPAaBQMFdu3k13fAm83261KVA2JgeMx7M8PZ+dgrshPOS6NrOjvJKRGaGS71pqZf765f&#10;LSnxATQHZbSo6YPw9Hz98sXZYCtRmM4oLhxBEO2rwda0C8FWWeZZJ3rwJ8YKjYetcT0ENN0m4w4G&#10;RO9VVuT562wwjltnmPAed6+mQ7pO+G0rWPjUtl4EomqKsYU0uzQ3cc7WZ1BtHNhOsn0Y8A9R9CA1&#10;PnqAuoIAZOvkb1C9ZM5404YTZvrMtK1kInFANrP8Fza3HViRuKA43h5k8v8Pln3cfXZE8poWswUl&#10;GnpM0p0YA3ljRlJEfQbrK3S7tegYRtzGPCeu3t4Ydu+JNpcd6I24cM4MnQCO8c3izezo6oTjI0gz&#10;fDAcn4FtMAlobF0fxUM5CKJjnh4OuYmhMNwsV+VpuZhTwvCszFdzXMcnoHq6bZ0P74TpSVzU1GHu&#10;EzrsbnyYXJ9c4mPeKMmvpVLJcJvmUjmyA6yT6zT26D+5KU2Gmq7mxXwS4K8QeRp/guhlwIJXsq/p&#10;8uAEVZTtreYYJlQBpJrWyE7puCVSKSOPaJgtQtx2fCCN2rovgMmb5whGCZeR+elyNhlY58VieoSA&#10;2mCDBkWJM+GbDF0qrihzhIzCHPg3Ctj9JJ2yHUyilBFnT2jvndQ/BJOsozhT8mO+p8yHsRmRXayI&#10;xvAHLAOMI+Uafw9cdMY9UjJgJ9bUf9+CE5So9xpLaTUry9i6ySjniwINd3zSHJ+AZgiFTCmZlpch&#10;tXtkqc0FllwrUzU8R7IvVOywxGH/G8QWPraT1/Oftf4BAAD//wMAUEsDBBQABgAIAAAAIQAlez6W&#10;4AAAAAoBAAAPAAAAZHJzL2Rvd25yZXYueG1sTI8xT8MwEIV3JP6DdUgsiDq0KWlDnApFggUxUBjK&#10;5sZHEtU+R7HbJv+e6wTj6T29+75iMzorTjiEzpOCh1kCAqn2pqNGwdfny/0KRIiajLaeUMGEATbl&#10;9VWhc+PP9IGnbWwEj1DItYI2xj6XMtQtOh1mvkfi7McPTkc+h0aaQZ953Fk5T5JH6XRH/KHVPVYt&#10;1oft0Sl4e6f0MO3stKu+zWtqqtXiztRK3d6Mz08gIo7xrwwXfEaHkpn2/kgmCKtgnq3ZJXKQssKl&#10;kCyzJYi9gmy9AFkW8r9C+QsAAP//AwBQSwECLQAUAAYACAAAACEAtoM4kv4AAADhAQAAEwAAAAAA&#10;AAAAAAAAAAAAAAAAW0NvbnRlbnRfVHlwZXNdLnhtbFBLAQItABQABgAIAAAAIQA4/SH/1gAAAJQB&#10;AAALAAAAAAAAAAAAAAAAAC8BAABfcmVscy8ucmVsc1BLAQItABQABgAIAAAAIQB7YM2eegIAAPsE&#10;AAAOAAAAAAAAAAAAAAAAAC4CAABkcnMvZTJvRG9jLnhtbFBLAQItABQABgAIAAAAIQAlez6W4AAA&#10;AAoBAAAPAAAAAAAAAAAAAAAAANQEAABkcnMvZG93bnJldi54bWxQSwUGAAAAAAQABADzAAAA4QUA&#10;AAAA&#10;">
                <v:shadow on="t" color="black" opacity="26214f" origin="-.5,-.5" offset=".74836mm,.74836mm"/>
                <v:textbox>
                  <w:txbxContent>
                    <w:p w:rsidR="003A2431" w:rsidRPr="003A2431" w:rsidRDefault="003A2431">
                      <w:pPr>
                        <w:rPr>
                          <w:i/>
                          <w:sz w:val="20"/>
                          <w:szCs w:val="20"/>
                        </w:rPr>
                      </w:pPr>
                      <w:r w:rsidRPr="003A2431">
                        <w:rPr>
                          <w:i/>
                          <w:sz w:val="20"/>
                          <w:szCs w:val="20"/>
                        </w:rPr>
                        <w:t>Note: Because this material was produced in Canada, many of the statistics quoted are about Canada. However, the percentages are very similar to the U.S.</w:t>
                      </w:r>
                    </w:p>
                  </w:txbxContent>
                </v:textbox>
                <w10:wrap type="square"/>
              </v:shape>
            </w:pict>
          </mc:Fallback>
        </mc:AlternateContent>
      </w:r>
      <w:r>
        <w:rPr>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1657350" cy="476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s.png"/>
                    <pic:cNvPicPr/>
                  </pic:nvPicPr>
                  <pic:blipFill>
                    <a:blip r:embed="rId5">
                      <a:extLst>
                        <a:ext uri="{28A0092B-C50C-407E-A947-70E740481C1C}">
                          <a14:useLocalDpi xmlns:a14="http://schemas.microsoft.com/office/drawing/2010/main" val="0"/>
                        </a:ext>
                      </a:extLst>
                    </a:blip>
                    <a:stretch>
                      <a:fillRect/>
                    </a:stretch>
                  </pic:blipFill>
                  <pic:spPr>
                    <a:xfrm>
                      <a:off x="0" y="0"/>
                      <a:ext cx="1657350" cy="476250"/>
                    </a:xfrm>
                    <a:prstGeom prst="rect">
                      <a:avLst/>
                    </a:prstGeom>
                  </pic:spPr>
                </pic:pic>
              </a:graphicData>
            </a:graphic>
          </wp:anchor>
        </w:drawing>
      </w:r>
      <w:r>
        <w:rPr>
          <w:sz w:val="24"/>
          <w:szCs w:val="24"/>
        </w:rPr>
        <w:tab/>
      </w:r>
      <w:r>
        <w:rPr>
          <w:sz w:val="24"/>
          <w:szCs w:val="24"/>
        </w:rPr>
        <w:tab/>
      </w:r>
      <w:r>
        <w:rPr>
          <w:sz w:val="24"/>
          <w:szCs w:val="24"/>
        </w:rPr>
        <w:tab/>
      </w:r>
      <w:r>
        <w:rPr>
          <w:sz w:val="24"/>
          <w:szCs w:val="24"/>
        </w:rPr>
        <w:tab/>
      </w:r>
    </w:p>
    <w:p w:rsidR="00D848DD" w:rsidRDefault="00D848DD">
      <w:pPr>
        <w:rPr>
          <w:sz w:val="24"/>
          <w:szCs w:val="24"/>
        </w:rPr>
      </w:pPr>
    </w:p>
    <w:p w:rsidR="00D848DD" w:rsidRPr="00D848DD" w:rsidRDefault="00D848DD">
      <w:pPr>
        <w:rPr>
          <w:sz w:val="24"/>
          <w:szCs w:val="24"/>
        </w:rPr>
      </w:pPr>
      <w:r>
        <w:rPr>
          <w:sz w:val="24"/>
          <w:szCs w:val="24"/>
        </w:rPr>
        <w:t>Of the six modules in the program, you are required to complete module 1 (</w:t>
      </w:r>
      <w:r w:rsidRPr="00D848DD">
        <w:rPr>
          <w:i/>
          <w:sz w:val="24"/>
          <w:szCs w:val="24"/>
        </w:rPr>
        <w:t>What is Trauma Informed Care?</w:t>
      </w:r>
      <w:r>
        <w:rPr>
          <w:sz w:val="24"/>
          <w:szCs w:val="24"/>
        </w:rPr>
        <w:t>) and module 6 (</w:t>
      </w:r>
      <w:r w:rsidRPr="00D848DD">
        <w:rPr>
          <w:i/>
          <w:sz w:val="24"/>
          <w:szCs w:val="24"/>
        </w:rPr>
        <w:t>Emotional Literacy</w:t>
      </w:r>
      <w:r>
        <w:rPr>
          <w:sz w:val="24"/>
          <w:szCs w:val="24"/>
        </w:rPr>
        <w:t>). Then you are to select one of the other four modules to complete. (You may do more than one of the electives but the requirement is at least one.)</w:t>
      </w:r>
    </w:p>
    <w:p w:rsidR="00767B9D" w:rsidRPr="00D848DD" w:rsidRDefault="00767B9D" w:rsidP="00767B9D">
      <w:pPr>
        <w:pStyle w:val="NoSpacing"/>
        <w:rPr>
          <w:sz w:val="24"/>
          <w:szCs w:val="24"/>
        </w:rPr>
      </w:pPr>
      <w:r w:rsidRPr="00D848DD">
        <w:rPr>
          <w:sz w:val="24"/>
          <w:szCs w:val="24"/>
        </w:rPr>
        <w:t>Here is the link:</w:t>
      </w:r>
    </w:p>
    <w:p w:rsidR="00767B9D" w:rsidRDefault="00767B9D" w:rsidP="00767B9D">
      <w:pPr>
        <w:pStyle w:val="NoSpacing"/>
      </w:pPr>
    </w:p>
    <w:p w:rsidR="00767B9D" w:rsidRPr="003A2431" w:rsidRDefault="00767B9D" w:rsidP="00767B9D">
      <w:pPr>
        <w:pStyle w:val="NormalWeb"/>
        <w:numPr>
          <w:ilvl w:val="1"/>
          <w:numId w:val="1"/>
        </w:numPr>
        <w:spacing w:before="0" w:beforeAutospacing="0" w:after="0" w:afterAutospacing="0"/>
        <w:textAlignment w:val="baseline"/>
        <w:rPr>
          <w:rFonts w:ascii="Arial" w:hAnsi="Arial" w:cs="Arial"/>
          <w:color w:val="000000"/>
          <w:sz w:val="28"/>
          <w:szCs w:val="28"/>
        </w:rPr>
      </w:pPr>
      <w:hyperlink r:id="rId6" w:history="1">
        <w:r w:rsidRPr="003A2431">
          <w:rPr>
            <w:rStyle w:val="Hyperlink"/>
            <w:rFonts w:ascii="Arial" w:hAnsi="Arial" w:cs="Arial"/>
            <w:color w:val="1155CC"/>
            <w:sz w:val="28"/>
            <w:szCs w:val="28"/>
          </w:rPr>
          <w:t>https://www.albertahealth</w:t>
        </w:r>
        <w:r w:rsidRPr="003A2431">
          <w:rPr>
            <w:rStyle w:val="Hyperlink"/>
            <w:rFonts w:ascii="Arial" w:hAnsi="Arial" w:cs="Arial"/>
            <w:color w:val="1155CC"/>
            <w:sz w:val="28"/>
            <w:szCs w:val="28"/>
          </w:rPr>
          <w:t>s</w:t>
        </w:r>
        <w:r w:rsidRPr="003A2431">
          <w:rPr>
            <w:rStyle w:val="Hyperlink"/>
            <w:rFonts w:ascii="Arial" w:hAnsi="Arial" w:cs="Arial"/>
            <w:color w:val="1155CC"/>
            <w:sz w:val="28"/>
            <w:szCs w:val="28"/>
          </w:rPr>
          <w:t>ervices.ca/info/Page15526.aspx</w:t>
        </w:r>
      </w:hyperlink>
    </w:p>
    <w:p w:rsidR="00D848DD" w:rsidRDefault="00D848DD" w:rsidP="00D848DD">
      <w:pPr>
        <w:pStyle w:val="NormalWeb"/>
        <w:spacing w:before="0" w:beforeAutospacing="0" w:after="0" w:afterAutospacing="0"/>
        <w:textAlignment w:val="baseline"/>
        <w:rPr>
          <w:rFonts w:ascii="Arial" w:hAnsi="Arial" w:cs="Arial"/>
          <w:color w:val="000000"/>
          <w:sz w:val="22"/>
          <w:szCs w:val="22"/>
        </w:rPr>
      </w:pPr>
    </w:p>
    <w:p w:rsidR="00D848DD" w:rsidRDefault="00D848DD" w:rsidP="00D848DD">
      <w:pPr>
        <w:pStyle w:val="NormalWeb"/>
        <w:spacing w:before="0" w:beforeAutospacing="0" w:after="0" w:afterAutospacing="0"/>
        <w:textAlignment w:val="baseline"/>
        <w:rPr>
          <w:rFonts w:ascii="Arial" w:hAnsi="Arial" w:cs="Arial"/>
          <w:color w:val="000000"/>
          <w:sz w:val="22"/>
          <w:szCs w:val="22"/>
        </w:rPr>
      </w:pPr>
    </w:p>
    <w:p w:rsidR="00D848DD" w:rsidRDefault="00D848DD" w:rsidP="00D848DD">
      <w:pPr>
        <w:pStyle w:val="NormalWeb"/>
        <w:spacing w:before="0" w:beforeAutospacing="0" w:after="0" w:afterAutospacing="0"/>
        <w:textAlignment w:val="baseline"/>
        <w:rPr>
          <w:rFonts w:ascii="Arial" w:hAnsi="Arial" w:cs="Arial"/>
          <w:color w:val="000000"/>
          <w:sz w:val="22"/>
          <w:szCs w:val="22"/>
        </w:rPr>
      </w:pPr>
    </w:p>
    <w:p w:rsidR="00D848DD" w:rsidRDefault="00D848DD" w:rsidP="00D848DD">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 the center of the webpage you will see the following box.</w:t>
      </w:r>
    </w:p>
    <w:p w:rsidR="00767B9D" w:rsidRDefault="00767B9D" w:rsidP="00767B9D">
      <w:pPr>
        <w:pStyle w:val="NoSpacing"/>
      </w:pPr>
    </w:p>
    <w:p w:rsidR="00767B9D" w:rsidRDefault="00767B9D" w:rsidP="00767B9D">
      <w:pPr>
        <w:pStyle w:val="NoSpacing"/>
      </w:pPr>
      <w:r>
        <w:rPr>
          <w:noProof/>
        </w:rPr>
        <w:drawing>
          <wp:inline distT="0" distB="0" distL="0" distR="0">
            <wp:extent cx="5943600" cy="3645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ul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645535"/>
                    </a:xfrm>
                    <a:prstGeom prst="rect">
                      <a:avLst/>
                    </a:prstGeom>
                  </pic:spPr>
                </pic:pic>
              </a:graphicData>
            </a:graphic>
          </wp:inline>
        </w:drawing>
      </w:r>
    </w:p>
    <w:p w:rsidR="00D848DD" w:rsidRDefault="00CD4F9F" w:rsidP="00767B9D">
      <w:pPr>
        <w:pStyle w:val="NoSpacing"/>
      </w:pPr>
      <w:bookmarkStart w:id="0" w:name="_GoBack"/>
      <w:bookmarkEnd w:id="0"/>
      <w:r>
        <w:rPr>
          <w:noProof/>
          <w:sz w:val="24"/>
          <w:szCs w:val="24"/>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127635</wp:posOffset>
                </wp:positionV>
                <wp:extent cx="495300" cy="514350"/>
                <wp:effectExtent l="38100" t="38100" r="114300" b="114300"/>
                <wp:wrapSquare wrapText="bothSides"/>
                <wp:docPr id="3" name="Right Arrow 3"/>
                <wp:cNvGraphicFramePr/>
                <a:graphic xmlns:a="http://schemas.openxmlformats.org/drawingml/2006/main">
                  <a:graphicData uri="http://schemas.microsoft.com/office/word/2010/wordprocessingShape">
                    <wps:wsp>
                      <wps:cNvSpPr/>
                      <wps:spPr>
                        <a:xfrm>
                          <a:off x="0" y="0"/>
                          <a:ext cx="495300" cy="514350"/>
                        </a:xfrm>
                        <a:prstGeom prst="rightArrow">
                          <a:avLst/>
                        </a:prstGeom>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2DF2D1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0;margin-top:10.05pt;width:39pt;height:40.5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4c7zQIAAPUFAAAOAAAAZHJzL2Uyb0RvYy54bWysVEtv2zAMvg/YfxB0X23nsbZBnSJo0WFA&#10;0RZNi54VWY6FyZJGKXGyXz9Kcpyg7WlYDopoPj7yE8mr612ryFaAk0aXtDjLKRGam0rqdUlfX+6+&#10;XVDiPNMVU0aLku6Fo9fzr1+uOjsTI9MYVQkgGES7WWdL2nhvZ1nmeCNa5s6MFRqVtYGWeRRhnVXA&#10;OozeqmyU59+zzkBlwXDhHH69TUo6j/HrWnD/WNdOeKJKirn5eEI8V+HM5ldstgZmG8n7NNg/ZNEy&#10;qRF0CHXLPCMbkB9CtZKDcab2Z9y0malryUWsAasp8nfVLBtmRawFyXF2oMn9v7D8YfsERFYlHVOi&#10;WYtP9CzXjScLANORcSCos26Gdkv7BL3k8Bqq3dXQhn+sg+wiqfuBVLHzhOPHyeV0nCP1HFXTYjKe&#10;RtKzo7MF538I05JwKSkE+IgeCWXbe+cRFh0OhgFRxLdFVYTfeAHLpurISm3gmWE10/wigFYyhBxf&#10;FEnAhx+d5+FHCVNr7FivKAHj36RvItsh/RAyYN0oIFuGjbNSjP9K2SjbsPRxEsMcM0PrmKU5JBOl&#10;kzyzwGNiLt78XokApfSzqPEJkKtRBInNLwZ0xrnQvkiqhlUi4U9P8AePiBkDhsi1VGqI3QcIg/Ux&#10;diqjtw+uKe/BOZEywKQMDokl58EjIhvtB+dWagOfVaawqh452WP6J9SE68pUe2xQfKLYXs7yO4lP&#10;c8+cf2KAo4ovievHP+JRK9OV1PQ3ShoDfz77HuxxglBLSYejX1L3e8NAUKJ+apyty2IywbA+CpPp&#10;+QgFONWsTjV6094YbJICF53l8RrsvTpcazDtG26pRUBFFdMcsUvKPRyEG59WEu45LhaLaIb7wTJ/&#10;r5eWh+CB1dCUL7s3BrafFY9D9mAOa4LN3g1Lsg2e2iw23tQyTtKR155v3C2xcfo9GJbXqRytjtt6&#10;/hcAAP//AwBQSwMEFAAGAAgAAAAhAELB1mXZAAAABgEAAA8AAABkcnMvZG93bnJldi54bWxMj8FO&#10;wzAQRO9I/IO1SFwQtdMDVCFOhSo1V9SUD3DtbRwR21G8bRO+nuUEx9GMZt5U2zkM4opT7lPUUKwU&#10;CIw2uT52Gj6P++cNiEwmOjOkiBoWzLCt7+8qU7p0iwe8ttQJLom5NBo80VhKma3HYPIqjRjZO6cp&#10;GGI5ddJN5sblYZBrpV5kMH3kBW9G3Hm0X+0laDie8buhJ+s97ZvDx862S0OL1o8P8/sbCMKZ/sLw&#10;i8/oUDPTKV2iy2LQwEdIw1oVINh93bA+cUoVBci6kv/x6x8AAAD//wMAUEsBAi0AFAAGAAgAAAAh&#10;ALaDOJL+AAAA4QEAABMAAAAAAAAAAAAAAAAAAAAAAFtDb250ZW50X1R5cGVzXS54bWxQSwECLQAU&#10;AAYACAAAACEAOP0h/9YAAACUAQAACwAAAAAAAAAAAAAAAAAvAQAAX3JlbHMvLnJlbHNQSwECLQAU&#10;AAYACAAAACEAuBuHO80CAAD1BQAADgAAAAAAAAAAAAAAAAAuAgAAZHJzL2Uyb0RvYy54bWxQSwEC&#10;LQAUAAYACAAAACEAQsHWZdkAAAAGAQAADwAAAAAAAAAAAAAAAAAnBQAAZHJzL2Rvd25yZXYueG1s&#10;UEsFBgAAAAAEAAQA8wAAAC0GAAAAAA==&#10;" adj="10800" fillcolor="#5b9bd5 [3204]" strokecolor="#1f4d78 [1604]" strokeweight="1pt">
                <v:shadow on="t" color="black" opacity="26214f" origin="-.5,-.5" offset=".74836mm,.74836mm"/>
                <w10:wrap type="square" anchorx="margin"/>
              </v:shape>
            </w:pict>
          </mc:Fallback>
        </mc:AlternateContent>
      </w:r>
    </w:p>
    <w:p w:rsidR="00007423" w:rsidRDefault="00D848DD" w:rsidP="00767B9D">
      <w:pPr>
        <w:pStyle w:val="NoSpacing"/>
        <w:rPr>
          <w:sz w:val="24"/>
          <w:szCs w:val="24"/>
        </w:rPr>
      </w:pPr>
      <w:r w:rsidRPr="00D848DD">
        <w:rPr>
          <w:sz w:val="24"/>
          <w:szCs w:val="24"/>
        </w:rPr>
        <w:t xml:space="preserve">When you complete each module, make sure you print the </w:t>
      </w:r>
      <w:r w:rsidRPr="00D848DD">
        <w:rPr>
          <w:b/>
          <w:i/>
          <w:sz w:val="24"/>
          <w:szCs w:val="24"/>
        </w:rPr>
        <w:t xml:space="preserve">certificate of completion </w:t>
      </w:r>
      <w:r w:rsidRPr="00D848DD">
        <w:rPr>
          <w:sz w:val="24"/>
          <w:szCs w:val="24"/>
        </w:rPr>
        <w:t>that is made available.</w:t>
      </w:r>
      <w:r w:rsidR="00CD4F9F">
        <w:rPr>
          <w:sz w:val="24"/>
          <w:szCs w:val="24"/>
        </w:rPr>
        <w:t xml:space="preserve"> </w:t>
      </w:r>
      <w:r w:rsidR="00007423">
        <w:rPr>
          <w:sz w:val="24"/>
          <w:szCs w:val="24"/>
        </w:rPr>
        <w:t xml:space="preserve">Give copies of your </w:t>
      </w:r>
      <w:r w:rsidR="00007423" w:rsidRPr="00D848DD">
        <w:rPr>
          <w:b/>
          <w:i/>
          <w:sz w:val="24"/>
          <w:szCs w:val="24"/>
        </w:rPr>
        <w:t>certificate</w:t>
      </w:r>
      <w:r w:rsidR="00007423">
        <w:rPr>
          <w:b/>
          <w:i/>
          <w:sz w:val="24"/>
          <w:szCs w:val="24"/>
        </w:rPr>
        <w:t>s</w:t>
      </w:r>
      <w:r w:rsidR="00007423" w:rsidRPr="00D848DD">
        <w:rPr>
          <w:b/>
          <w:i/>
          <w:sz w:val="24"/>
          <w:szCs w:val="24"/>
        </w:rPr>
        <w:t xml:space="preserve"> of completion</w:t>
      </w:r>
      <w:r w:rsidR="00007423">
        <w:rPr>
          <w:b/>
          <w:i/>
          <w:sz w:val="24"/>
          <w:szCs w:val="24"/>
        </w:rPr>
        <w:t xml:space="preserve"> </w:t>
      </w:r>
      <w:r w:rsidR="00007423">
        <w:rPr>
          <w:sz w:val="24"/>
          <w:szCs w:val="24"/>
        </w:rPr>
        <w:t>to your supervisor to receive credit for completing this unit of your Trauma-Informed Care Proficiency Training plan.</w:t>
      </w:r>
    </w:p>
    <w:p w:rsidR="00007423" w:rsidRDefault="00007423" w:rsidP="00767B9D">
      <w:pPr>
        <w:pStyle w:val="NoSpacing"/>
        <w:rPr>
          <w:sz w:val="24"/>
          <w:szCs w:val="24"/>
        </w:rPr>
      </w:pPr>
    </w:p>
    <w:p w:rsidR="003A2431" w:rsidRPr="00D848DD" w:rsidRDefault="00007423" w:rsidP="00D57B4F">
      <w:pPr>
        <w:pStyle w:val="NoSpacing"/>
        <w:jc w:val="right"/>
        <w:rPr>
          <w:sz w:val="24"/>
          <w:szCs w:val="24"/>
        </w:rPr>
      </w:pPr>
      <w:r>
        <w:rPr>
          <w:sz w:val="20"/>
          <w:szCs w:val="20"/>
        </w:rPr>
        <w:t xml:space="preserve">If you have questions, contact Jim Herron – </w:t>
      </w:r>
      <w:hyperlink r:id="rId8" w:history="1">
        <w:r w:rsidRPr="009B0EA5">
          <w:rPr>
            <w:rStyle w:val="Hyperlink"/>
            <w:sz w:val="20"/>
            <w:szCs w:val="20"/>
          </w:rPr>
          <w:t>jherron@patrickhenry.org</w:t>
        </w:r>
      </w:hyperlink>
      <w:r>
        <w:rPr>
          <w:sz w:val="20"/>
          <w:szCs w:val="20"/>
        </w:rPr>
        <w:t xml:space="preserve">  or extension 50</w:t>
      </w:r>
      <w:r w:rsidR="008E43F2">
        <w:rPr>
          <w:sz w:val="20"/>
          <w:szCs w:val="20"/>
        </w:rPr>
        <w:t>3</w:t>
      </w:r>
    </w:p>
    <w:sectPr w:rsidR="003A2431" w:rsidRPr="00D848DD" w:rsidSect="00D848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365F91"/>
    <w:multiLevelType w:val="multilevel"/>
    <w:tmpl w:val="01881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9D"/>
    <w:rsid w:val="00007423"/>
    <w:rsid w:val="001E05DA"/>
    <w:rsid w:val="003A2431"/>
    <w:rsid w:val="00767B9D"/>
    <w:rsid w:val="008E43F2"/>
    <w:rsid w:val="00970887"/>
    <w:rsid w:val="00CD4F9F"/>
    <w:rsid w:val="00D57B4F"/>
    <w:rsid w:val="00D84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57165-1A75-4FA0-AE39-3B3CDEFC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7B9D"/>
    <w:pPr>
      <w:spacing w:after="0" w:line="240" w:lineRule="auto"/>
    </w:pPr>
  </w:style>
  <w:style w:type="paragraph" w:styleId="NormalWeb">
    <w:name w:val="Normal (Web)"/>
    <w:basedOn w:val="Normal"/>
    <w:uiPriority w:val="99"/>
    <w:semiHidden/>
    <w:unhideWhenUsed/>
    <w:rsid w:val="00767B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7B9D"/>
    <w:rPr>
      <w:color w:val="0000FF"/>
      <w:u w:val="single"/>
    </w:rPr>
  </w:style>
  <w:style w:type="character" w:styleId="FollowedHyperlink">
    <w:name w:val="FollowedHyperlink"/>
    <w:basedOn w:val="DefaultParagraphFont"/>
    <w:uiPriority w:val="99"/>
    <w:semiHidden/>
    <w:unhideWhenUsed/>
    <w:rsid w:val="00767B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80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erron@patrickhenry.or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bertahealthservices.ca/info/Page15526.aspx"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IT-197</dc:creator>
  <cp:keywords/>
  <dc:description/>
  <cp:lastModifiedBy>IT-197</cp:lastModifiedBy>
  <cp:revision>6</cp:revision>
  <dcterms:created xsi:type="dcterms:W3CDTF">2018-07-16T00:43:00Z</dcterms:created>
  <dcterms:modified xsi:type="dcterms:W3CDTF">2018-07-16T01:25:00Z</dcterms:modified>
</cp:coreProperties>
</file>